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4E0E89" w14:textId="77777777" w:rsidR="003105B1" w:rsidRPr="003105B1" w:rsidRDefault="003105B1" w:rsidP="003105B1">
      <w:pPr>
        <w:spacing w:line="480" w:lineRule="auto"/>
        <w:jc w:val="center"/>
        <w:rPr>
          <w:rFonts w:ascii="Times New Roman" w:hAnsi="Times New Roman" w:cs="Times New Roman"/>
          <w:sz w:val="24"/>
          <w:szCs w:val="24"/>
        </w:rPr>
      </w:pPr>
      <w:r w:rsidRPr="003105B1">
        <w:rPr>
          <w:rFonts w:ascii="Times New Roman" w:hAnsi="Times New Roman" w:cs="Times New Roman"/>
          <w:sz w:val="24"/>
          <w:szCs w:val="24"/>
        </w:rPr>
        <w:t>Author</w:t>
      </w:r>
    </w:p>
    <w:p w14:paraId="779069BE" w14:textId="77777777" w:rsidR="003105B1" w:rsidRPr="003105B1" w:rsidRDefault="003105B1" w:rsidP="003105B1">
      <w:pPr>
        <w:spacing w:line="480" w:lineRule="auto"/>
        <w:jc w:val="center"/>
        <w:rPr>
          <w:rFonts w:ascii="Times New Roman" w:hAnsi="Times New Roman" w:cs="Times New Roman"/>
          <w:sz w:val="24"/>
          <w:szCs w:val="24"/>
        </w:rPr>
      </w:pPr>
      <w:r w:rsidRPr="003105B1">
        <w:rPr>
          <w:rFonts w:ascii="Times New Roman" w:hAnsi="Times New Roman" w:cs="Times New Roman"/>
          <w:sz w:val="24"/>
          <w:szCs w:val="24"/>
        </w:rPr>
        <w:t>Institutional Affiliation</w:t>
      </w:r>
    </w:p>
    <w:p w14:paraId="7A35A544" w14:textId="77777777" w:rsidR="003105B1" w:rsidRPr="003105B1" w:rsidRDefault="003105B1" w:rsidP="003105B1">
      <w:pPr>
        <w:spacing w:line="480" w:lineRule="auto"/>
        <w:jc w:val="center"/>
        <w:rPr>
          <w:rFonts w:ascii="Times New Roman" w:hAnsi="Times New Roman" w:cs="Times New Roman"/>
          <w:sz w:val="24"/>
          <w:szCs w:val="24"/>
        </w:rPr>
      </w:pPr>
      <w:r w:rsidRPr="003105B1">
        <w:rPr>
          <w:rFonts w:ascii="Times New Roman" w:hAnsi="Times New Roman" w:cs="Times New Roman"/>
          <w:sz w:val="24"/>
          <w:szCs w:val="24"/>
        </w:rPr>
        <w:t>Instructor</w:t>
      </w:r>
    </w:p>
    <w:p w14:paraId="77121CA8" w14:textId="77777777" w:rsidR="003105B1" w:rsidRPr="003105B1" w:rsidRDefault="003105B1" w:rsidP="003105B1">
      <w:pPr>
        <w:spacing w:line="480" w:lineRule="auto"/>
        <w:jc w:val="center"/>
        <w:rPr>
          <w:rFonts w:ascii="Times New Roman" w:hAnsi="Times New Roman" w:cs="Times New Roman"/>
          <w:sz w:val="24"/>
          <w:szCs w:val="24"/>
        </w:rPr>
      </w:pPr>
      <w:r w:rsidRPr="003105B1">
        <w:rPr>
          <w:rFonts w:ascii="Times New Roman" w:hAnsi="Times New Roman" w:cs="Times New Roman"/>
          <w:sz w:val="24"/>
          <w:szCs w:val="24"/>
        </w:rPr>
        <w:t>Course code</w:t>
      </w:r>
    </w:p>
    <w:p w14:paraId="0CE25C16" w14:textId="77777777" w:rsidR="003105B1" w:rsidRPr="003105B1" w:rsidRDefault="003105B1" w:rsidP="003105B1">
      <w:pPr>
        <w:spacing w:line="480" w:lineRule="auto"/>
        <w:jc w:val="center"/>
        <w:rPr>
          <w:rFonts w:ascii="Times New Roman" w:hAnsi="Times New Roman" w:cs="Times New Roman"/>
          <w:sz w:val="24"/>
          <w:szCs w:val="24"/>
        </w:rPr>
      </w:pPr>
      <w:r w:rsidRPr="003105B1">
        <w:rPr>
          <w:rFonts w:ascii="Times New Roman" w:hAnsi="Times New Roman" w:cs="Times New Roman"/>
          <w:sz w:val="24"/>
          <w:szCs w:val="24"/>
        </w:rPr>
        <w:t>Date of submission</w:t>
      </w:r>
    </w:p>
    <w:p w14:paraId="39B89B96" w14:textId="77777777" w:rsidR="003105B1" w:rsidRPr="003105B1" w:rsidRDefault="003105B1" w:rsidP="003105B1">
      <w:pPr>
        <w:spacing w:line="480" w:lineRule="auto"/>
        <w:rPr>
          <w:rFonts w:ascii="Times New Roman" w:hAnsi="Times New Roman" w:cs="Times New Roman"/>
          <w:sz w:val="24"/>
          <w:szCs w:val="24"/>
        </w:rPr>
      </w:pPr>
    </w:p>
    <w:p w14:paraId="73806B50" w14:textId="77777777" w:rsidR="003105B1" w:rsidRPr="003105B1" w:rsidRDefault="003105B1" w:rsidP="003105B1">
      <w:pPr>
        <w:spacing w:line="480" w:lineRule="auto"/>
        <w:rPr>
          <w:rFonts w:ascii="Times New Roman" w:hAnsi="Times New Roman" w:cs="Times New Roman"/>
          <w:sz w:val="24"/>
          <w:szCs w:val="24"/>
        </w:rPr>
      </w:pPr>
    </w:p>
    <w:p w14:paraId="78DD18DE" w14:textId="77777777" w:rsidR="003105B1" w:rsidRPr="003105B1" w:rsidRDefault="003105B1" w:rsidP="003105B1">
      <w:pPr>
        <w:spacing w:line="480" w:lineRule="auto"/>
        <w:rPr>
          <w:rFonts w:ascii="Times New Roman" w:hAnsi="Times New Roman" w:cs="Times New Roman"/>
          <w:sz w:val="24"/>
          <w:szCs w:val="24"/>
        </w:rPr>
      </w:pPr>
    </w:p>
    <w:p w14:paraId="5DF75076" w14:textId="77777777" w:rsidR="003105B1" w:rsidRPr="003105B1" w:rsidRDefault="003105B1" w:rsidP="003105B1">
      <w:pPr>
        <w:spacing w:line="480" w:lineRule="auto"/>
        <w:rPr>
          <w:rFonts w:ascii="Times New Roman" w:hAnsi="Times New Roman" w:cs="Times New Roman"/>
          <w:sz w:val="24"/>
          <w:szCs w:val="24"/>
        </w:rPr>
      </w:pPr>
    </w:p>
    <w:p w14:paraId="0B56C1CD" w14:textId="77777777" w:rsidR="003105B1" w:rsidRPr="003105B1" w:rsidRDefault="003105B1" w:rsidP="003105B1">
      <w:pPr>
        <w:spacing w:line="480" w:lineRule="auto"/>
        <w:rPr>
          <w:rFonts w:ascii="Times New Roman" w:hAnsi="Times New Roman" w:cs="Times New Roman"/>
          <w:sz w:val="24"/>
          <w:szCs w:val="24"/>
        </w:rPr>
      </w:pPr>
    </w:p>
    <w:p w14:paraId="5C73FAF8" w14:textId="77777777" w:rsidR="003105B1" w:rsidRPr="003105B1" w:rsidRDefault="003105B1" w:rsidP="003105B1">
      <w:pPr>
        <w:spacing w:line="480" w:lineRule="auto"/>
        <w:rPr>
          <w:rFonts w:ascii="Times New Roman" w:hAnsi="Times New Roman" w:cs="Times New Roman"/>
          <w:sz w:val="24"/>
          <w:szCs w:val="24"/>
        </w:rPr>
      </w:pPr>
    </w:p>
    <w:p w14:paraId="260FFC41" w14:textId="77777777" w:rsidR="003105B1" w:rsidRPr="003105B1" w:rsidRDefault="003105B1" w:rsidP="003105B1">
      <w:pPr>
        <w:spacing w:line="480" w:lineRule="auto"/>
        <w:rPr>
          <w:rFonts w:ascii="Times New Roman" w:hAnsi="Times New Roman" w:cs="Times New Roman"/>
          <w:sz w:val="24"/>
          <w:szCs w:val="24"/>
        </w:rPr>
      </w:pPr>
    </w:p>
    <w:p w14:paraId="002DACA1" w14:textId="77777777" w:rsidR="003105B1" w:rsidRPr="003105B1" w:rsidRDefault="003105B1" w:rsidP="003105B1">
      <w:pPr>
        <w:spacing w:line="480" w:lineRule="auto"/>
        <w:rPr>
          <w:rFonts w:ascii="Times New Roman" w:hAnsi="Times New Roman" w:cs="Times New Roman"/>
          <w:sz w:val="24"/>
          <w:szCs w:val="24"/>
        </w:rPr>
      </w:pPr>
    </w:p>
    <w:p w14:paraId="1BD12A08" w14:textId="77777777" w:rsidR="003105B1" w:rsidRPr="003105B1" w:rsidRDefault="003105B1" w:rsidP="003105B1">
      <w:pPr>
        <w:spacing w:line="480" w:lineRule="auto"/>
        <w:rPr>
          <w:rFonts w:ascii="Times New Roman" w:hAnsi="Times New Roman" w:cs="Times New Roman"/>
          <w:sz w:val="24"/>
          <w:szCs w:val="24"/>
        </w:rPr>
      </w:pPr>
    </w:p>
    <w:p w14:paraId="1A3735E1" w14:textId="77777777" w:rsidR="003105B1" w:rsidRPr="003105B1" w:rsidRDefault="003105B1" w:rsidP="003105B1">
      <w:pPr>
        <w:spacing w:line="480" w:lineRule="auto"/>
        <w:rPr>
          <w:rFonts w:ascii="Times New Roman" w:hAnsi="Times New Roman" w:cs="Times New Roman"/>
          <w:sz w:val="24"/>
          <w:szCs w:val="24"/>
        </w:rPr>
      </w:pPr>
    </w:p>
    <w:p w14:paraId="409593EE" w14:textId="77777777" w:rsidR="003105B1" w:rsidRPr="003105B1" w:rsidRDefault="003105B1" w:rsidP="003105B1">
      <w:pPr>
        <w:spacing w:line="480" w:lineRule="auto"/>
        <w:rPr>
          <w:rFonts w:ascii="Times New Roman" w:hAnsi="Times New Roman" w:cs="Times New Roman"/>
          <w:sz w:val="24"/>
          <w:szCs w:val="24"/>
        </w:rPr>
      </w:pPr>
    </w:p>
    <w:p w14:paraId="607DED8E" w14:textId="341E6D86" w:rsidR="003105B1" w:rsidRDefault="003105B1" w:rsidP="003105B1">
      <w:pPr>
        <w:spacing w:line="480" w:lineRule="auto"/>
        <w:rPr>
          <w:rFonts w:ascii="Times New Roman" w:hAnsi="Times New Roman" w:cs="Times New Roman"/>
          <w:sz w:val="24"/>
          <w:szCs w:val="24"/>
        </w:rPr>
      </w:pPr>
    </w:p>
    <w:p w14:paraId="0E5C6D72" w14:textId="77777777" w:rsidR="003105B1" w:rsidRPr="003105B1" w:rsidRDefault="003105B1" w:rsidP="003105B1">
      <w:pPr>
        <w:spacing w:line="480" w:lineRule="auto"/>
        <w:rPr>
          <w:rFonts w:ascii="Times New Roman" w:hAnsi="Times New Roman" w:cs="Times New Roman"/>
          <w:sz w:val="24"/>
          <w:szCs w:val="24"/>
        </w:rPr>
      </w:pPr>
    </w:p>
    <w:p w14:paraId="530EBBEA" w14:textId="65B4383D" w:rsidR="007907F9" w:rsidRPr="00783609" w:rsidRDefault="00ED54DB" w:rsidP="00783609">
      <w:pPr>
        <w:pStyle w:val="ListParagraph"/>
        <w:numPr>
          <w:ilvl w:val="0"/>
          <w:numId w:val="1"/>
        </w:numPr>
        <w:spacing w:line="480" w:lineRule="auto"/>
        <w:rPr>
          <w:rFonts w:ascii="Times New Roman" w:hAnsi="Times New Roman" w:cs="Times New Roman"/>
          <w:sz w:val="24"/>
          <w:szCs w:val="24"/>
        </w:rPr>
      </w:pPr>
      <w:r w:rsidRPr="00783609">
        <w:rPr>
          <w:rFonts w:ascii="Times New Roman" w:hAnsi="Times New Roman" w:cs="Times New Roman"/>
          <w:sz w:val="24"/>
          <w:szCs w:val="24"/>
        </w:rPr>
        <w:lastRenderedPageBreak/>
        <w:t>What aspects of Baumgarten’s view of duties did Kant adopt?</w:t>
      </w:r>
    </w:p>
    <w:p w14:paraId="78AFA0B0" w14:textId="2035AE3E" w:rsidR="007907F9" w:rsidRPr="003105B1" w:rsidRDefault="00ED54DB" w:rsidP="003105B1">
      <w:pPr>
        <w:spacing w:line="480" w:lineRule="auto"/>
        <w:rPr>
          <w:rFonts w:ascii="Times New Roman" w:hAnsi="Times New Roman" w:cs="Times New Roman"/>
          <w:sz w:val="24"/>
          <w:szCs w:val="24"/>
        </w:rPr>
      </w:pPr>
      <w:r w:rsidRPr="003105B1">
        <w:rPr>
          <w:rFonts w:ascii="Times New Roman" w:hAnsi="Times New Roman" w:cs="Times New Roman"/>
          <w:sz w:val="24"/>
          <w:szCs w:val="24"/>
        </w:rPr>
        <w:t>Human beings are considered worthy of respect and dignity inherently, and that morality stems from the duties which are founded on deontological ethics. He argued that the pain and excitement are not relevant.</w:t>
      </w:r>
    </w:p>
    <w:p w14:paraId="466A3FD6" w14:textId="321315C5" w:rsidR="007907F9" w:rsidRPr="00783609" w:rsidRDefault="00ED54DB" w:rsidP="00783609">
      <w:pPr>
        <w:pStyle w:val="ListParagraph"/>
        <w:numPr>
          <w:ilvl w:val="0"/>
          <w:numId w:val="1"/>
        </w:numPr>
        <w:spacing w:line="480" w:lineRule="auto"/>
        <w:rPr>
          <w:rFonts w:ascii="Times New Roman" w:hAnsi="Times New Roman" w:cs="Times New Roman"/>
          <w:sz w:val="24"/>
          <w:szCs w:val="24"/>
        </w:rPr>
      </w:pPr>
      <w:r w:rsidRPr="00783609">
        <w:rPr>
          <w:rFonts w:ascii="Times New Roman" w:hAnsi="Times New Roman" w:cs="Times New Roman"/>
          <w:sz w:val="24"/>
          <w:szCs w:val="24"/>
        </w:rPr>
        <w:t>What aspects of Wolff’s view of morality did Kant adopt?</w:t>
      </w:r>
    </w:p>
    <w:p w14:paraId="31D76233" w14:textId="212DA5BD" w:rsidR="007907F9" w:rsidRPr="003105B1" w:rsidRDefault="00ED54DB" w:rsidP="003105B1">
      <w:pPr>
        <w:spacing w:line="480" w:lineRule="auto"/>
        <w:rPr>
          <w:rFonts w:ascii="Times New Roman" w:hAnsi="Times New Roman" w:cs="Times New Roman"/>
          <w:sz w:val="24"/>
          <w:szCs w:val="24"/>
        </w:rPr>
      </w:pPr>
      <w:r w:rsidRPr="003105B1">
        <w:rPr>
          <w:rFonts w:ascii="Times New Roman" w:hAnsi="Times New Roman" w:cs="Times New Roman"/>
          <w:sz w:val="24"/>
          <w:szCs w:val="24"/>
        </w:rPr>
        <w:t>He adopts that all duties emerge from the supreme principle of morality, which is he said that it is a categorical imperative.</w:t>
      </w:r>
    </w:p>
    <w:p w14:paraId="6F3BF6D5" w14:textId="5176081F" w:rsidR="007907F9" w:rsidRPr="00783609" w:rsidRDefault="00ED54DB" w:rsidP="00783609">
      <w:pPr>
        <w:pStyle w:val="ListParagraph"/>
        <w:numPr>
          <w:ilvl w:val="0"/>
          <w:numId w:val="1"/>
        </w:numPr>
        <w:spacing w:line="480" w:lineRule="auto"/>
        <w:rPr>
          <w:rFonts w:ascii="Times New Roman" w:hAnsi="Times New Roman" w:cs="Times New Roman"/>
          <w:sz w:val="24"/>
          <w:szCs w:val="24"/>
        </w:rPr>
      </w:pPr>
      <w:r w:rsidRPr="00783609">
        <w:rPr>
          <w:rFonts w:ascii="Times New Roman" w:hAnsi="Times New Roman" w:cs="Times New Roman"/>
          <w:sz w:val="24"/>
          <w:szCs w:val="24"/>
        </w:rPr>
        <w:t>Explain Kant’s view of moral motivations.</w:t>
      </w:r>
    </w:p>
    <w:p w14:paraId="0842E934" w14:textId="6868D701" w:rsidR="00D55A17" w:rsidRPr="003105B1" w:rsidRDefault="00ED54DB" w:rsidP="003105B1">
      <w:pPr>
        <w:spacing w:line="480" w:lineRule="auto"/>
        <w:rPr>
          <w:rFonts w:ascii="Times New Roman" w:hAnsi="Times New Roman" w:cs="Times New Roman"/>
          <w:sz w:val="24"/>
          <w:szCs w:val="24"/>
        </w:rPr>
      </w:pPr>
      <w:r w:rsidRPr="003105B1">
        <w:rPr>
          <w:rFonts w:ascii="Times New Roman" w:hAnsi="Times New Roman" w:cs="Times New Roman"/>
          <w:sz w:val="24"/>
          <w:szCs w:val="24"/>
        </w:rPr>
        <w:t>He argues that when a judgment that one makes agrees with the desire and both contents are related to rationalizing any action, that is moral motivation.</w:t>
      </w:r>
    </w:p>
    <w:p w14:paraId="69C6A6CE" w14:textId="0AC12F0C" w:rsidR="00D55A17" w:rsidRPr="00783609" w:rsidRDefault="00ED54DB" w:rsidP="00783609">
      <w:pPr>
        <w:pStyle w:val="ListParagraph"/>
        <w:numPr>
          <w:ilvl w:val="0"/>
          <w:numId w:val="1"/>
        </w:numPr>
        <w:spacing w:line="480" w:lineRule="auto"/>
        <w:rPr>
          <w:rFonts w:ascii="Times New Roman" w:hAnsi="Times New Roman" w:cs="Times New Roman"/>
          <w:sz w:val="24"/>
          <w:szCs w:val="24"/>
        </w:rPr>
      </w:pPr>
      <w:r w:rsidRPr="00783609">
        <w:rPr>
          <w:rFonts w:ascii="Times New Roman" w:hAnsi="Times New Roman" w:cs="Times New Roman"/>
          <w:sz w:val="24"/>
          <w:szCs w:val="24"/>
        </w:rPr>
        <w:t>Explain Kant’s distinction between a hypothetical imperative and a genuine moral</w:t>
      </w:r>
    </w:p>
    <w:p w14:paraId="190D3308" w14:textId="0AD9EEA4" w:rsidR="00D55A17" w:rsidRPr="003105B1" w:rsidRDefault="00ED54DB" w:rsidP="003105B1">
      <w:pPr>
        <w:spacing w:line="480" w:lineRule="auto"/>
        <w:rPr>
          <w:rFonts w:ascii="Times New Roman" w:hAnsi="Times New Roman" w:cs="Times New Roman"/>
          <w:sz w:val="24"/>
          <w:szCs w:val="24"/>
        </w:rPr>
      </w:pPr>
      <w:r w:rsidRPr="003105B1">
        <w:rPr>
          <w:rFonts w:ascii="Times New Roman" w:hAnsi="Times New Roman" w:cs="Times New Roman"/>
          <w:sz w:val="24"/>
          <w:szCs w:val="24"/>
        </w:rPr>
        <w:t>imperative.</w:t>
      </w:r>
    </w:p>
    <w:p w14:paraId="65A4B602" w14:textId="4C52ABAE" w:rsidR="00D55A17" w:rsidRPr="003105B1" w:rsidRDefault="00ED54DB" w:rsidP="003105B1">
      <w:pPr>
        <w:spacing w:line="480" w:lineRule="auto"/>
        <w:rPr>
          <w:rFonts w:ascii="Times New Roman" w:hAnsi="Times New Roman" w:cs="Times New Roman"/>
          <w:sz w:val="24"/>
          <w:szCs w:val="24"/>
        </w:rPr>
      </w:pPr>
      <w:r w:rsidRPr="003105B1">
        <w:rPr>
          <w:rFonts w:ascii="Times New Roman" w:hAnsi="Times New Roman" w:cs="Times New Roman"/>
          <w:sz w:val="24"/>
          <w:szCs w:val="24"/>
        </w:rPr>
        <w:t xml:space="preserve">Hypothetical imperative refers </w:t>
      </w:r>
      <w:r w:rsidR="00C52FAC" w:rsidRPr="003105B1">
        <w:rPr>
          <w:rFonts w:ascii="Times New Roman" w:hAnsi="Times New Roman" w:cs="Times New Roman"/>
          <w:sz w:val="24"/>
          <w:szCs w:val="24"/>
        </w:rPr>
        <w:t>when one applies moral duty when the desires are implicated goals while genuine imperative applies moral obligation regardless of whether one desires the goal, which is implicated.</w:t>
      </w:r>
    </w:p>
    <w:p w14:paraId="1A9110B3" w14:textId="2CAECBC5" w:rsidR="00C52FAC" w:rsidRPr="00783609" w:rsidRDefault="00ED54DB" w:rsidP="00783609">
      <w:pPr>
        <w:pStyle w:val="ListParagraph"/>
        <w:numPr>
          <w:ilvl w:val="0"/>
          <w:numId w:val="1"/>
        </w:numPr>
        <w:spacing w:line="480" w:lineRule="auto"/>
        <w:rPr>
          <w:rFonts w:ascii="Times New Roman" w:hAnsi="Times New Roman" w:cs="Times New Roman"/>
          <w:sz w:val="24"/>
          <w:szCs w:val="24"/>
        </w:rPr>
      </w:pPr>
      <w:r w:rsidRPr="00783609">
        <w:rPr>
          <w:rFonts w:ascii="Times New Roman" w:hAnsi="Times New Roman" w:cs="Times New Roman"/>
          <w:sz w:val="24"/>
          <w:szCs w:val="24"/>
        </w:rPr>
        <w:t xml:space="preserve">What is the step-by-step procedure in the general formula of the categorical </w:t>
      </w:r>
      <w:proofErr w:type="gramStart"/>
      <w:r w:rsidRPr="00783609">
        <w:rPr>
          <w:rFonts w:ascii="Times New Roman" w:hAnsi="Times New Roman" w:cs="Times New Roman"/>
          <w:sz w:val="24"/>
          <w:szCs w:val="24"/>
        </w:rPr>
        <w:t>imperative</w:t>
      </w:r>
      <w:proofErr w:type="gramEnd"/>
    </w:p>
    <w:p w14:paraId="0934B582" w14:textId="67C872F5" w:rsidR="00C52FAC" w:rsidRPr="003105B1" w:rsidRDefault="00ED54DB" w:rsidP="003105B1">
      <w:pPr>
        <w:spacing w:line="480" w:lineRule="auto"/>
        <w:rPr>
          <w:rFonts w:ascii="Times New Roman" w:hAnsi="Times New Roman" w:cs="Times New Roman"/>
          <w:sz w:val="24"/>
          <w:szCs w:val="24"/>
        </w:rPr>
      </w:pPr>
      <w:r w:rsidRPr="003105B1">
        <w:rPr>
          <w:rFonts w:ascii="Times New Roman" w:hAnsi="Times New Roman" w:cs="Times New Roman"/>
          <w:sz w:val="24"/>
          <w:szCs w:val="24"/>
        </w:rPr>
        <w:t>Outline the purely practical reasons.</w:t>
      </w:r>
    </w:p>
    <w:p w14:paraId="0FEEFE5E" w14:textId="60CBB1C9" w:rsidR="00C52FAC" w:rsidRPr="003105B1" w:rsidRDefault="00ED54DB" w:rsidP="003105B1">
      <w:pPr>
        <w:spacing w:line="480" w:lineRule="auto"/>
        <w:rPr>
          <w:rFonts w:ascii="Times New Roman" w:hAnsi="Times New Roman" w:cs="Times New Roman"/>
          <w:sz w:val="24"/>
          <w:szCs w:val="24"/>
        </w:rPr>
      </w:pPr>
      <w:r w:rsidRPr="003105B1">
        <w:rPr>
          <w:rFonts w:ascii="Times New Roman" w:hAnsi="Times New Roman" w:cs="Times New Roman"/>
          <w:sz w:val="24"/>
          <w:szCs w:val="24"/>
        </w:rPr>
        <w:t>1</w:t>
      </w:r>
      <w:r w:rsidRPr="003105B1">
        <w:rPr>
          <w:rFonts w:ascii="Times New Roman" w:hAnsi="Times New Roman" w:cs="Times New Roman"/>
          <w:sz w:val="24"/>
          <w:szCs w:val="24"/>
          <w:vertAlign w:val="superscript"/>
        </w:rPr>
        <w:t>st</w:t>
      </w:r>
      <w:r w:rsidRPr="003105B1">
        <w:rPr>
          <w:rFonts w:ascii="Times New Roman" w:hAnsi="Times New Roman" w:cs="Times New Roman"/>
          <w:sz w:val="24"/>
          <w:szCs w:val="24"/>
        </w:rPr>
        <w:t xml:space="preserve"> formulation</w:t>
      </w:r>
    </w:p>
    <w:p w14:paraId="01705287" w14:textId="45A032B9" w:rsidR="00C52FAC" w:rsidRPr="003105B1" w:rsidRDefault="00ED54DB" w:rsidP="003105B1">
      <w:pPr>
        <w:spacing w:line="480" w:lineRule="auto"/>
        <w:rPr>
          <w:rFonts w:ascii="Times New Roman" w:hAnsi="Times New Roman" w:cs="Times New Roman"/>
          <w:sz w:val="24"/>
          <w:szCs w:val="24"/>
        </w:rPr>
      </w:pPr>
      <w:r w:rsidRPr="003105B1">
        <w:rPr>
          <w:rFonts w:ascii="Times New Roman" w:hAnsi="Times New Roman" w:cs="Times New Roman"/>
          <w:sz w:val="24"/>
          <w:szCs w:val="24"/>
        </w:rPr>
        <w:t>2</w:t>
      </w:r>
      <w:r w:rsidRPr="003105B1">
        <w:rPr>
          <w:rFonts w:ascii="Times New Roman" w:hAnsi="Times New Roman" w:cs="Times New Roman"/>
          <w:sz w:val="24"/>
          <w:szCs w:val="24"/>
          <w:vertAlign w:val="superscript"/>
        </w:rPr>
        <w:t>nd</w:t>
      </w:r>
      <w:r w:rsidRPr="003105B1">
        <w:rPr>
          <w:rFonts w:ascii="Times New Roman" w:hAnsi="Times New Roman" w:cs="Times New Roman"/>
          <w:sz w:val="24"/>
          <w:szCs w:val="24"/>
        </w:rPr>
        <w:t xml:space="preserve"> formulation – humanity.</w:t>
      </w:r>
    </w:p>
    <w:p w14:paraId="2DC6CBF5" w14:textId="048BD5F7" w:rsidR="00C52FAC" w:rsidRPr="003105B1" w:rsidRDefault="00ED54DB" w:rsidP="003105B1">
      <w:pPr>
        <w:spacing w:line="480" w:lineRule="auto"/>
        <w:rPr>
          <w:rFonts w:ascii="Times New Roman" w:hAnsi="Times New Roman" w:cs="Times New Roman"/>
          <w:sz w:val="24"/>
          <w:szCs w:val="24"/>
        </w:rPr>
      </w:pPr>
      <w:r w:rsidRPr="003105B1">
        <w:rPr>
          <w:rFonts w:ascii="Times New Roman" w:hAnsi="Times New Roman" w:cs="Times New Roman"/>
          <w:sz w:val="24"/>
          <w:szCs w:val="24"/>
        </w:rPr>
        <w:t>3</w:t>
      </w:r>
      <w:r w:rsidRPr="003105B1">
        <w:rPr>
          <w:rFonts w:ascii="Times New Roman" w:hAnsi="Times New Roman" w:cs="Times New Roman"/>
          <w:sz w:val="24"/>
          <w:szCs w:val="24"/>
          <w:vertAlign w:val="superscript"/>
        </w:rPr>
        <w:t>rd</w:t>
      </w:r>
      <w:r w:rsidRPr="003105B1">
        <w:rPr>
          <w:rFonts w:ascii="Times New Roman" w:hAnsi="Times New Roman" w:cs="Times New Roman"/>
          <w:sz w:val="24"/>
          <w:szCs w:val="24"/>
        </w:rPr>
        <w:t xml:space="preserve"> formulation – autonomy.</w:t>
      </w:r>
    </w:p>
    <w:p w14:paraId="039C2300" w14:textId="52F2893C" w:rsidR="00C52FAC" w:rsidRPr="003105B1" w:rsidRDefault="00ED54DB" w:rsidP="003105B1">
      <w:pPr>
        <w:spacing w:line="480" w:lineRule="auto"/>
        <w:rPr>
          <w:rFonts w:ascii="Times New Roman" w:hAnsi="Times New Roman" w:cs="Times New Roman"/>
          <w:sz w:val="24"/>
          <w:szCs w:val="24"/>
        </w:rPr>
      </w:pPr>
      <w:r w:rsidRPr="003105B1">
        <w:rPr>
          <w:rFonts w:ascii="Times New Roman" w:hAnsi="Times New Roman" w:cs="Times New Roman"/>
          <w:sz w:val="24"/>
          <w:szCs w:val="24"/>
        </w:rPr>
        <w:lastRenderedPageBreak/>
        <w:t>Ends formulation kingdom</w:t>
      </w:r>
    </w:p>
    <w:p w14:paraId="3D87A687" w14:textId="77318BFC" w:rsidR="00C52FAC" w:rsidRPr="003105B1" w:rsidRDefault="00ED54DB" w:rsidP="003105B1">
      <w:pPr>
        <w:spacing w:line="480" w:lineRule="auto"/>
        <w:rPr>
          <w:rFonts w:ascii="Times New Roman" w:hAnsi="Times New Roman" w:cs="Times New Roman"/>
          <w:sz w:val="24"/>
          <w:szCs w:val="24"/>
        </w:rPr>
      </w:pPr>
      <w:r w:rsidRPr="003105B1">
        <w:rPr>
          <w:rFonts w:ascii="Times New Roman" w:hAnsi="Times New Roman" w:cs="Times New Roman"/>
          <w:sz w:val="24"/>
          <w:szCs w:val="24"/>
        </w:rPr>
        <w:t xml:space="preserve">Criticisms. </w:t>
      </w:r>
    </w:p>
    <w:p w14:paraId="19AE927C" w14:textId="5D13E13E" w:rsidR="00C52FAC" w:rsidRPr="00783609" w:rsidRDefault="00ED54DB" w:rsidP="00783609">
      <w:pPr>
        <w:pStyle w:val="ListParagraph"/>
        <w:numPr>
          <w:ilvl w:val="0"/>
          <w:numId w:val="1"/>
        </w:numPr>
        <w:spacing w:line="480" w:lineRule="auto"/>
        <w:rPr>
          <w:rFonts w:ascii="Times New Roman" w:hAnsi="Times New Roman" w:cs="Times New Roman"/>
          <w:sz w:val="24"/>
          <w:szCs w:val="24"/>
        </w:rPr>
      </w:pPr>
      <w:r w:rsidRPr="00783609">
        <w:rPr>
          <w:rFonts w:ascii="Times New Roman" w:hAnsi="Times New Roman" w:cs="Times New Roman"/>
          <w:sz w:val="24"/>
          <w:szCs w:val="24"/>
        </w:rPr>
        <w:t>Explain Kant’s Formula of the Law of Nature with the example of deceitful</w:t>
      </w:r>
    </w:p>
    <w:p w14:paraId="42D433D7" w14:textId="1689B384" w:rsidR="00C52FAC" w:rsidRPr="003105B1" w:rsidRDefault="00ED54DB" w:rsidP="003105B1">
      <w:pPr>
        <w:spacing w:line="480" w:lineRule="auto"/>
        <w:rPr>
          <w:rFonts w:ascii="Times New Roman" w:hAnsi="Times New Roman" w:cs="Times New Roman"/>
          <w:sz w:val="24"/>
          <w:szCs w:val="24"/>
        </w:rPr>
      </w:pPr>
      <w:r w:rsidRPr="003105B1">
        <w:rPr>
          <w:rFonts w:ascii="Times New Roman" w:hAnsi="Times New Roman" w:cs="Times New Roman"/>
          <w:sz w:val="24"/>
          <w:szCs w:val="24"/>
        </w:rPr>
        <w:t>promises.</w:t>
      </w:r>
    </w:p>
    <w:p w14:paraId="3BB883B4" w14:textId="5CFED01A" w:rsidR="00C52FAC" w:rsidRPr="003105B1" w:rsidRDefault="00ED54DB" w:rsidP="003105B1">
      <w:pPr>
        <w:spacing w:line="480" w:lineRule="auto"/>
        <w:rPr>
          <w:rFonts w:ascii="Times New Roman" w:hAnsi="Times New Roman" w:cs="Times New Roman"/>
          <w:sz w:val="24"/>
          <w:szCs w:val="24"/>
        </w:rPr>
      </w:pPr>
      <w:r w:rsidRPr="003105B1">
        <w:rPr>
          <w:rFonts w:ascii="Times New Roman" w:hAnsi="Times New Roman" w:cs="Times New Roman"/>
          <w:sz w:val="24"/>
          <w:szCs w:val="24"/>
        </w:rPr>
        <w:t xml:space="preserve">Everyone feels obligated to lie in some circumstances to achieve something that would not be obtained if one had told the truth. </w:t>
      </w:r>
      <w:r w:rsidR="00CE6A91" w:rsidRPr="003105B1">
        <w:rPr>
          <w:rFonts w:ascii="Times New Roman" w:hAnsi="Times New Roman" w:cs="Times New Roman"/>
          <w:sz w:val="24"/>
          <w:szCs w:val="24"/>
        </w:rPr>
        <w:t xml:space="preserve">No one would agree to what was promised but would consider the promises as just utterances. </w:t>
      </w:r>
    </w:p>
    <w:p w14:paraId="36824B2A" w14:textId="69E12F27" w:rsidR="00CE6A91" w:rsidRPr="00783609" w:rsidRDefault="00ED54DB" w:rsidP="00783609">
      <w:pPr>
        <w:pStyle w:val="ListParagraph"/>
        <w:numPr>
          <w:ilvl w:val="0"/>
          <w:numId w:val="1"/>
        </w:numPr>
        <w:spacing w:line="480" w:lineRule="auto"/>
        <w:rPr>
          <w:rFonts w:ascii="Times New Roman" w:hAnsi="Times New Roman" w:cs="Times New Roman"/>
          <w:sz w:val="24"/>
          <w:szCs w:val="24"/>
        </w:rPr>
      </w:pPr>
      <w:r w:rsidRPr="00783609">
        <w:rPr>
          <w:rFonts w:ascii="Times New Roman" w:hAnsi="Times New Roman" w:cs="Times New Roman"/>
          <w:sz w:val="24"/>
          <w:szCs w:val="24"/>
        </w:rPr>
        <w:t>Explain Kant’s Formula of the Law of Nature with the example of suicide.</w:t>
      </w:r>
    </w:p>
    <w:p w14:paraId="1F5DE840" w14:textId="18736639" w:rsidR="00CE6A91" w:rsidRPr="003105B1" w:rsidRDefault="00ED54DB" w:rsidP="003105B1">
      <w:pPr>
        <w:spacing w:line="480" w:lineRule="auto"/>
        <w:rPr>
          <w:rFonts w:ascii="Times New Roman" w:hAnsi="Times New Roman" w:cs="Times New Roman"/>
          <w:sz w:val="24"/>
          <w:szCs w:val="24"/>
        </w:rPr>
      </w:pPr>
      <w:r w:rsidRPr="003105B1">
        <w:rPr>
          <w:rFonts w:ascii="Times New Roman" w:hAnsi="Times New Roman" w:cs="Times New Roman"/>
          <w:sz w:val="24"/>
          <w:szCs w:val="24"/>
        </w:rPr>
        <w:t>He argues that people have the authority and can create laws for themselves regarding different aspects of life, such as industries and suicide. Kant states in determining what is or not moral, the consequences are not relevant.</w:t>
      </w:r>
    </w:p>
    <w:p w14:paraId="55F21726" w14:textId="0707FDB4" w:rsidR="00CE6A91" w:rsidRPr="00783609" w:rsidRDefault="00ED54DB" w:rsidP="00783609">
      <w:pPr>
        <w:pStyle w:val="ListParagraph"/>
        <w:numPr>
          <w:ilvl w:val="0"/>
          <w:numId w:val="1"/>
        </w:numPr>
        <w:spacing w:line="480" w:lineRule="auto"/>
        <w:rPr>
          <w:rFonts w:ascii="Times New Roman" w:hAnsi="Times New Roman" w:cs="Times New Roman"/>
          <w:sz w:val="24"/>
          <w:szCs w:val="24"/>
        </w:rPr>
      </w:pPr>
      <w:r w:rsidRPr="00783609">
        <w:rPr>
          <w:rFonts w:ascii="Times New Roman" w:hAnsi="Times New Roman" w:cs="Times New Roman"/>
          <w:sz w:val="24"/>
          <w:szCs w:val="24"/>
        </w:rPr>
        <w:t>Explain the difference between a “means” and an “end” and explain Kant’s</w:t>
      </w:r>
    </w:p>
    <w:p w14:paraId="1E254A29" w14:textId="10E395FF" w:rsidR="00CE6A91" w:rsidRPr="003105B1" w:rsidRDefault="00ED54DB" w:rsidP="003105B1">
      <w:pPr>
        <w:spacing w:line="480" w:lineRule="auto"/>
        <w:rPr>
          <w:rFonts w:ascii="Times New Roman" w:hAnsi="Times New Roman" w:cs="Times New Roman"/>
          <w:sz w:val="24"/>
          <w:szCs w:val="24"/>
        </w:rPr>
      </w:pPr>
      <w:r w:rsidRPr="003105B1">
        <w:rPr>
          <w:rFonts w:ascii="Times New Roman" w:hAnsi="Times New Roman" w:cs="Times New Roman"/>
          <w:sz w:val="24"/>
          <w:szCs w:val="24"/>
        </w:rPr>
        <w:t>The formula of the End in Itself with the example of deceitful promises.</w:t>
      </w:r>
    </w:p>
    <w:p w14:paraId="05FE0A5E" w14:textId="7A074FA9" w:rsidR="00CE6A91" w:rsidRPr="003105B1" w:rsidRDefault="00ED54DB" w:rsidP="003105B1">
      <w:pPr>
        <w:spacing w:line="480" w:lineRule="auto"/>
        <w:rPr>
          <w:rFonts w:ascii="Times New Roman" w:hAnsi="Times New Roman" w:cs="Times New Roman"/>
          <w:sz w:val="24"/>
          <w:szCs w:val="24"/>
        </w:rPr>
      </w:pPr>
      <w:r w:rsidRPr="003105B1">
        <w:rPr>
          <w:rFonts w:ascii="Times New Roman" w:hAnsi="Times New Roman" w:cs="Times New Roman"/>
          <w:sz w:val="24"/>
          <w:szCs w:val="24"/>
        </w:rPr>
        <w:t>Humans should be regarded as an end rather than means to something else. Humanity has its value and should be treated as such. Promises are therefore used to achieve something else in human beings, but because the value is not recognized, the promises are not kept.</w:t>
      </w:r>
    </w:p>
    <w:p w14:paraId="25CD06ED" w14:textId="402FC982" w:rsidR="00BD230E" w:rsidRPr="00783609" w:rsidRDefault="00ED54DB" w:rsidP="00783609">
      <w:pPr>
        <w:pStyle w:val="ListParagraph"/>
        <w:numPr>
          <w:ilvl w:val="0"/>
          <w:numId w:val="1"/>
        </w:numPr>
        <w:spacing w:line="480" w:lineRule="auto"/>
        <w:rPr>
          <w:rFonts w:ascii="Times New Roman" w:hAnsi="Times New Roman" w:cs="Times New Roman"/>
          <w:sz w:val="24"/>
          <w:szCs w:val="24"/>
        </w:rPr>
      </w:pPr>
      <w:r w:rsidRPr="00783609">
        <w:rPr>
          <w:rFonts w:ascii="Times New Roman" w:hAnsi="Times New Roman" w:cs="Times New Roman"/>
          <w:sz w:val="24"/>
          <w:szCs w:val="24"/>
        </w:rPr>
        <w:t>What are the negative and positive components of the Formula of the End?</w:t>
      </w:r>
    </w:p>
    <w:p w14:paraId="427F5B15" w14:textId="1E1841BD" w:rsidR="00BD230E" w:rsidRPr="003105B1" w:rsidRDefault="00ED54DB" w:rsidP="003105B1">
      <w:pPr>
        <w:spacing w:line="480" w:lineRule="auto"/>
        <w:rPr>
          <w:rFonts w:ascii="Times New Roman" w:hAnsi="Times New Roman" w:cs="Times New Roman"/>
          <w:sz w:val="24"/>
          <w:szCs w:val="24"/>
        </w:rPr>
      </w:pPr>
      <w:r w:rsidRPr="003105B1">
        <w:rPr>
          <w:rFonts w:ascii="Times New Roman" w:hAnsi="Times New Roman" w:cs="Times New Roman"/>
          <w:sz w:val="24"/>
          <w:szCs w:val="24"/>
        </w:rPr>
        <w:t xml:space="preserve">Negative- we should keep treating people as if they are just </w:t>
      </w:r>
      <w:proofErr w:type="gramStart"/>
      <w:r w:rsidRPr="003105B1">
        <w:rPr>
          <w:rFonts w:ascii="Times New Roman" w:hAnsi="Times New Roman" w:cs="Times New Roman"/>
          <w:sz w:val="24"/>
          <w:szCs w:val="24"/>
        </w:rPr>
        <w:t>means</w:t>
      </w:r>
      <w:proofErr w:type="gramEnd"/>
      <w:r w:rsidRPr="003105B1">
        <w:rPr>
          <w:rFonts w:ascii="Times New Roman" w:hAnsi="Times New Roman" w:cs="Times New Roman"/>
          <w:sz w:val="24"/>
          <w:szCs w:val="24"/>
        </w:rPr>
        <w:t xml:space="preserve"> or instruments of achieving something else.</w:t>
      </w:r>
    </w:p>
    <w:p w14:paraId="239EBEB6" w14:textId="6B78D399" w:rsidR="00BD230E" w:rsidRPr="003105B1" w:rsidRDefault="00ED54DB" w:rsidP="003105B1">
      <w:pPr>
        <w:spacing w:line="480" w:lineRule="auto"/>
        <w:rPr>
          <w:rFonts w:ascii="Times New Roman" w:hAnsi="Times New Roman" w:cs="Times New Roman"/>
          <w:sz w:val="24"/>
          <w:szCs w:val="24"/>
        </w:rPr>
      </w:pPr>
      <w:r w:rsidRPr="003105B1">
        <w:rPr>
          <w:rFonts w:ascii="Times New Roman" w:hAnsi="Times New Roman" w:cs="Times New Roman"/>
          <w:sz w:val="24"/>
          <w:szCs w:val="24"/>
        </w:rPr>
        <w:lastRenderedPageBreak/>
        <w:t>Positive- human beings should strive to treat people in ways that will show their inherent value and dignity.</w:t>
      </w:r>
    </w:p>
    <w:p w14:paraId="155A8294" w14:textId="0F75738E" w:rsidR="00BD230E" w:rsidRPr="00783609" w:rsidRDefault="00ED54DB" w:rsidP="00783609">
      <w:pPr>
        <w:pStyle w:val="ListParagraph"/>
        <w:numPr>
          <w:ilvl w:val="0"/>
          <w:numId w:val="1"/>
        </w:numPr>
        <w:spacing w:line="480" w:lineRule="auto"/>
        <w:rPr>
          <w:rFonts w:ascii="Times New Roman" w:hAnsi="Times New Roman" w:cs="Times New Roman"/>
          <w:sz w:val="24"/>
          <w:szCs w:val="24"/>
        </w:rPr>
      </w:pPr>
      <w:r w:rsidRPr="00783609">
        <w:rPr>
          <w:rFonts w:ascii="Times New Roman" w:hAnsi="Times New Roman" w:cs="Times New Roman"/>
          <w:sz w:val="24"/>
          <w:szCs w:val="24"/>
        </w:rPr>
        <w:t>Explain Kant’s Formula of Autonomy and Formula of the Kingdom of Ends.</w:t>
      </w:r>
    </w:p>
    <w:p w14:paraId="176E65CE" w14:textId="75DBB5DD" w:rsidR="00BD230E" w:rsidRPr="003105B1" w:rsidRDefault="00ED54DB" w:rsidP="003105B1">
      <w:pPr>
        <w:spacing w:line="480" w:lineRule="auto"/>
        <w:rPr>
          <w:rFonts w:ascii="Times New Roman" w:hAnsi="Times New Roman" w:cs="Times New Roman"/>
          <w:sz w:val="24"/>
          <w:szCs w:val="24"/>
        </w:rPr>
      </w:pPr>
      <w:r w:rsidRPr="003105B1">
        <w:rPr>
          <w:rFonts w:ascii="Times New Roman" w:hAnsi="Times New Roman" w:cs="Times New Roman"/>
          <w:sz w:val="24"/>
          <w:szCs w:val="24"/>
        </w:rPr>
        <w:t xml:space="preserve">When everybody in the kingdom lives in accordance with the categorical imperative, every member will regard others only as ends in themselves and not a means or instrument to achieve something. This explains that humans have autonomy but also bound in the phenomenal world. </w:t>
      </w:r>
    </w:p>
    <w:p w14:paraId="187BF7F0" w14:textId="77777777" w:rsidR="00295C2B" w:rsidRPr="003105B1" w:rsidRDefault="00ED54DB" w:rsidP="003105B1">
      <w:pPr>
        <w:spacing w:line="480" w:lineRule="auto"/>
        <w:rPr>
          <w:rFonts w:ascii="Times New Roman" w:hAnsi="Times New Roman" w:cs="Times New Roman"/>
          <w:sz w:val="24"/>
          <w:szCs w:val="24"/>
        </w:rPr>
      </w:pPr>
      <w:r w:rsidRPr="003105B1">
        <w:rPr>
          <w:rFonts w:ascii="Times New Roman" w:hAnsi="Times New Roman" w:cs="Times New Roman"/>
          <w:sz w:val="24"/>
          <w:szCs w:val="24"/>
        </w:rPr>
        <w:t>For Schopenhauer, what are the two motivations that guide human conduct, and</w:t>
      </w:r>
    </w:p>
    <w:p w14:paraId="31FC4515" w14:textId="0EDE0ECC" w:rsidR="00295C2B" w:rsidRPr="00783609" w:rsidRDefault="00ED54DB" w:rsidP="00783609">
      <w:pPr>
        <w:pStyle w:val="ListParagraph"/>
        <w:numPr>
          <w:ilvl w:val="0"/>
          <w:numId w:val="1"/>
        </w:numPr>
        <w:spacing w:line="480" w:lineRule="auto"/>
        <w:rPr>
          <w:rFonts w:ascii="Times New Roman" w:hAnsi="Times New Roman" w:cs="Times New Roman"/>
          <w:sz w:val="24"/>
          <w:szCs w:val="24"/>
        </w:rPr>
      </w:pPr>
      <w:r w:rsidRPr="00783609">
        <w:rPr>
          <w:rFonts w:ascii="Times New Roman" w:hAnsi="Times New Roman" w:cs="Times New Roman"/>
          <w:sz w:val="24"/>
          <w:szCs w:val="24"/>
        </w:rPr>
        <w:t>what is the real step-by-step procedure implicit in Kant’s categorical imperative?</w:t>
      </w:r>
    </w:p>
    <w:p w14:paraId="108CA3E4" w14:textId="5210B2E9" w:rsidR="00295C2B" w:rsidRPr="003105B1" w:rsidRDefault="00ED54DB" w:rsidP="003105B1">
      <w:pPr>
        <w:spacing w:line="480" w:lineRule="auto"/>
        <w:rPr>
          <w:rFonts w:ascii="Times New Roman" w:hAnsi="Times New Roman" w:cs="Times New Roman"/>
          <w:sz w:val="24"/>
          <w:szCs w:val="24"/>
        </w:rPr>
      </w:pPr>
      <w:r w:rsidRPr="003105B1">
        <w:rPr>
          <w:rFonts w:ascii="Times New Roman" w:hAnsi="Times New Roman" w:cs="Times New Roman"/>
          <w:sz w:val="24"/>
          <w:szCs w:val="24"/>
        </w:rPr>
        <w:t>Sympathy for other people.</w:t>
      </w:r>
    </w:p>
    <w:p w14:paraId="3FA36132" w14:textId="65AC6950" w:rsidR="00295C2B" w:rsidRPr="003105B1" w:rsidRDefault="00ED54DB" w:rsidP="003105B1">
      <w:pPr>
        <w:spacing w:line="480" w:lineRule="auto"/>
        <w:rPr>
          <w:rFonts w:ascii="Times New Roman" w:hAnsi="Times New Roman" w:cs="Times New Roman"/>
          <w:sz w:val="24"/>
          <w:szCs w:val="24"/>
        </w:rPr>
      </w:pPr>
      <w:r w:rsidRPr="003105B1">
        <w:rPr>
          <w:rFonts w:ascii="Times New Roman" w:hAnsi="Times New Roman" w:cs="Times New Roman"/>
          <w:sz w:val="24"/>
          <w:szCs w:val="24"/>
        </w:rPr>
        <w:t>Rational duties.</w:t>
      </w:r>
    </w:p>
    <w:p w14:paraId="225105A5" w14:textId="62EC62D2" w:rsidR="00295C2B" w:rsidRPr="003105B1" w:rsidRDefault="00ED54DB" w:rsidP="003105B1">
      <w:pPr>
        <w:spacing w:line="480" w:lineRule="auto"/>
        <w:rPr>
          <w:rFonts w:ascii="Times New Roman" w:hAnsi="Times New Roman" w:cs="Times New Roman"/>
          <w:sz w:val="24"/>
          <w:szCs w:val="24"/>
        </w:rPr>
      </w:pPr>
      <w:r w:rsidRPr="003105B1">
        <w:rPr>
          <w:rFonts w:ascii="Times New Roman" w:hAnsi="Times New Roman" w:cs="Times New Roman"/>
          <w:sz w:val="24"/>
          <w:szCs w:val="24"/>
        </w:rPr>
        <w:t>If one wants something, they must do that some action.</w:t>
      </w:r>
    </w:p>
    <w:p w14:paraId="2198108C" w14:textId="7CC37535" w:rsidR="00584244" w:rsidRPr="003105B1" w:rsidRDefault="00ED54DB" w:rsidP="003105B1">
      <w:pPr>
        <w:spacing w:line="480" w:lineRule="auto"/>
        <w:rPr>
          <w:rFonts w:ascii="Times New Roman" w:hAnsi="Times New Roman" w:cs="Times New Roman"/>
          <w:sz w:val="24"/>
          <w:szCs w:val="24"/>
        </w:rPr>
      </w:pPr>
      <w:r w:rsidRPr="003105B1">
        <w:rPr>
          <w:rFonts w:ascii="Times New Roman" w:hAnsi="Times New Roman" w:cs="Times New Roman"/>
          <w:sz w:val="24"/>
          <w:szCs w:val="24"/>
        </w:rPr>
        <w:t>The first formulation sets objectives and universal conditions, while the second formulation defines the subjective conditions.</w:t>
      </w:r>
    </w:p>
    <w:p w14:paraId="71748064" w14:textId="19221EC5" w:rsidR="00584244" w:rsidRPr="00783609" w:rsidRDefault="00ED54DB" w:rsidP="00783609">
      <w:pPr>
        <w:pStyle w:val="ListParagraph"/>
        <w:numPr>
          <w:ilvl w:val="0"/>
          <w:numId w:val="1"/>
        </w:numPr>
        <w:spacing w:line="480" w:lineRule="auto"/>
        <w:rPr>
          <w:rFonts w:ascii="Times New Roman" w:hAnsi="Times New Roman" w:cs="Times New Roman"/>
          <w:sz w:val="24"/>
          <w:szCs w:val="24"/>
        </w:rPr>
      </w:pPr>
      <w:r w:rsidRPr="00783609">
        <w:rPr>
          <w:rFonts w:ascii="Times New Roman" w:hAnsi="Times New Roman" w:cs="Times New Roman"/>
          <w:sz w:val="24"/>
          <w:szCs w:val="24"/>
        </w:rPr>
        <w:t>What is the reply to Schopenhauer’s criticism of Kant given in the chapter?</w:t>
      </w:r>
    </w:p>
    <w:p w14:paraId="32552C2C" w14:textId="3FA23BB9" w:rsidR="00584244" w:rsidRPr="003105B1" w:rsidRDefault="00ED54DB" w:rsidP="003105B1">
      <w:pPr>
        <w:spacing w:line="480" w:lineRule="auto"/>
        <w:rPr>
          <w:rFonts w:ascii="Times New Roman" w:hAnsi="Times New Roman" w:cs="Times New Roman"/>
          <w:sz w:val="24"/>
          <w:szCs w:val="24"/>
        </w:rPr>
      </w:pPr>
      <w:r w:rsidRPr="003105B1">
        <w:rPr>
          <w:rFonts w:ascii="Times New Roman" w:hAnsi="Times New Roman" w:cs="Times New Roman"/>
          <w:sz w:val="24"/>
          <w:szCs w:val="24"/>
        </w:rPr>
        <w:t>He states that one must do what is obligated to be sympathetic in terms of others' interests as they also seek to fulfill theirs.</w:t>
      </w:r>
    </w:p>
    <w:p w14:paraId="4DD9EB91" w14:textId="1193B2C6" w:rsidR="00584244" w:rsidRPr="00783609" w:rsidRDefault="00ED54DB" w:rsidP="00783609">
      <w:pPr>
        <w:pStyle w:val="ListParagraph"/>
        <w:numPr>
          <w:ilvl w:val="0"/>
          <w:numId w:val="1"/>
        </w:numPr>
        <w:spacing w:line="480" w:lineRule="auto"/>
        <w:rPr>
          <w:rFonts w:ascii="Times New Roman" w:hAnsi="Times New Roman" w:cs="Times New Roman"/>
          <w:sz w:val="24"/>
          <w:szCs w:val="24"/>
        </w:rPr>
      </w:pPr>
      <w:r w:rsidRPr="00783609">
        <w:rPr>
          <w:rFonts w:ascii="Times New Roman" w:hAnsi="Times New Roman" w:cs="Times New Roman"/>
          <w:sz w:val="24"/>
          <w:szCs w:val="24"/>
        </w:rPr>
        <w:t>What is Hegel’s criticism of Kant’s categorical imperative, and what is the</w:t>
      </w:r>
      <w:r w:rsidR="00420A38" w:rsidRPr="00783609">
        <w:rPr>
          <w:rFonts w:ascii="Times New Roman" w:hAnsi="Times New Roman" w:cs="Times New Roman"/>
          <w:sz w:val="24"/>
          <w:szCs w:val="24"/>
        </w:rPr>
        <w:t xml:space="preserve"> </w:t>
      </w:r>
      <w:r w:rsidRPr="00783609">
        <w:rPr>
          <w:rFonts w:ascii="Times New Roman" w:hAnsi="Times New Roman" w:cs="Times New Roman"/>
          <w:sz w:val="24"/>
          <w:szCs w:val="24"/>
        </w:rPr>
        <w:t>response given to it in the chapter?</w:t>
      </w:r>
    </w:p>
    <w:p w14:paraId="612A026E" w14:textId="0A18CFCE" w:rsidR="00584244" w:rsidRPr="003105B1" w:rsidRDefault="00ED54DB" w:rsidP="003105B1">
      <w:pPr>
        <w:spacing w:line="480" w:lineRule="auto"/>
        <w:rPr>
          <w:rFonts w:ascii="Times New Roman" w:hAnsi="Times New Roman" w:cs="Times New Roman"/>
          <w:sz w:val="24"/>
          <w:szCs w:val="24"/>
        </w:rPr>
      </w:pPr>
      <w:r w:rsidRPr="003105B1">
        <w:rPr>
          <w:rFonts w:ascii="Times New Roman" w:hAnsi="Times New Roman" w:cs="Times New Roman"/>
          <w:sz w:val="24"/>
          <w:szCs w:val="24"/>
        </w:rPr>
        <w:t xml:space="preserve">Without an apparent contradiction, it is impossible to rule out, which may justify such immoral actions. In most of the immoral actions that Kant illustrated, there are external contradictions as </w:t>
      </w:r>
      <w:r w:rsidRPr="003105B1">
        <w:rPr>
          <w:rFonts w:ascii="Times New Roman" w:hAnsi="Times New Roman" w:cs="Times New Roman"/>
          <w:sz w:val="24"/>
          <w:szCs w:val="24"/>
        </w:rPr>
        <w:lastRenderedPageBreak/>
        <w:t>well. Kant provides various examples to show how the principle of categorical imperative would be important in the application.</w:t>
      </w:r>
    </w:p>
    <w:p w14:paraId="74E8C742" w14:textId="53445C2C" w:rsidR="007A2664" w:rsidRPr="00783609" w:rsidRDefault="00ED54DB" w:rsidP="00783609">
      <w:pPr>
        <w:pStyle w:val="ListParagraph"/>
        <w:numPr>
          <w:ilvl w:val="0"/>
          <w:numId w:val="1"/>
        </w:numPr>
        <w:spacing w:line="480" w:lineRule="auto"/>
        <w:rPr>
          <w:rFonts w:ascii="Times New Roman" w:hAnsi="Times New Roman" w:cs="Times New Roman"/>
          <w:sz w:val="24"/>
          <w:szCs w:val="24"/>
        </w:rPr>
      </w:pPr>
      <w:r w:rsidRPr="00783609">
        <w:rPr>
          <w:rFonts w:ascii="Times New Roman" w:hAnsi="Times New Roman" w:cs="Times New Roman"/>
          <w:sz w:val="24"/>
          <w:szCs w:val="24"/>
        </w:rPr>
        <w:t>What is Mill’s criticism of Kant’s categorical imperative, and what is the response</w:t>
      </w:r>
      <w:r w:rsidR="00420A38" w:rsidRPr="00783609">
        <w:rPr>
          <w:rFonts w:ascii="Times New Roman" w:hAnsi="Times New Roman" w:cs="Times New Roman"/>
          <w:sz w:val="24"/>
          <w:szCs w:val="24"/>
        </w:rPr>
        <w:t xml:space="preserve"> </w:t>
      </w:r>
      <w:r w:rsidRPr="00783609">
        <w:rPr>
          <w:rFonts w:ascii="Times New Roman" w:hAnsi="Times New Roman" w:cs="Times New Roman"/>
          <w:sz w:val="24"/>
          <w:szCs w:val="24"/>
        </w:rPr>
        <w:t xml:space="preserve">given to it in the chapter? </w:t>
      </w:r>
    </w:p>
    <w:p w14:paraId="380D36DF" w14:textId="567D746C" w:rsidR="007A2664" w:rsidRPr="003105B1" w:rsidRDefault="00ED54DB" w:rsidP="003105B1">
      <w:pPr>
        <w:spacing w:line="480" w:lineRule="auto"/>
        <w:rPr>
          <w:rFonts w:ascii="Times New Roman" w:hAnsi="Times New Roman" w:cs="Times New Roman"/>
          <w:sz w:val="24"/>
          <w:szCs w:val="24"/>
        </w:rPr>
      </w:pPr>
      <w:r w:rsidRPr="003105B1">
        <w:rPr>
          <w:rFonts w:ascii="Times New Roman" w:hAnsi="Times New Roman" w:cs="Times New Roman"/>
          <w:sz w:val="24"/>
          <w:szCs w:val="24"/>
        </w:rPr>
        <w:t xml:space="preserve">He argues that the formula of the law of nature, it fails to show contradiction when universalizing the </w:t>
      </w:r>
      <w:r w:rsidR="00420A38" w:rsidRPr="003105B1">
        <w:rPr>
          <w:rFonts w:ascii="Times New Roman" w:hAnsi="Times New Roman" w:cs="Times New Roman"/>
          <w:sz w:val="24"/>
          <w:szCs w:val="24"/>
        </w:rPr>
        <w:t>maxim which is intended. It fails to show that the results of universalizing a maxim are characterized by more unhappiness compared to happiness.</w:t>
      </w:r>
    </w:p>
    <w:p w14:paraId="25E84773" w14:textId="63DBD6FF" w:rsidR="00420A38" w:rsidRPr="00783609" w:rsidRDefault="00ED54DB" w:rsidP="00783609">
      <w:pPr>
        <w:pStyle w:val="ListParagraph"/>
        <w:numPr>
          <w:ilvl w:val="0"/>
          <w:numId w:val="1"/>
        </w:numPr>
        <w:spacing w:line="480" w:lineRule="auto"/>
        <w:rPr>
          <w:rFonts w:ascii="Times New Roman" w:hAnsi="Times New Roman" w:cs="Times New Roman"/>
          <w:sz w:val="24"/>
          <w:szCs w:val="24"/>
        </w:rPr>
      </w:pPr>
      <w:r w:rsidRPr="00783609">
        <w:rPr>
          <w:rFonts w:ascii="Times New Roman" w:hAnsi="Times New Roman" w:cs="Times New Roman"/>
          <w:sz w:val="24"/>
          <w:szCs w:val="24"/>
        </w:rPr>
        <w:t>What is Anscombe’s criticism of Kant’s categorical imperative, and what is the response given to it in the chapter?</w:t>
      </w:r>
    </w:p>
    <w:p w14:paraId="2A00DED6" w14:textId="73F1DEDA" w:rsidR="00420A38" w:rsidRPr="003105B1" w:rsidRDefault="00ED54DB" w:rsidP="003105B1">
      <w:pPr>
        <w:spacing w:line="480" w:lineRule="auto"/>
        <w:rPr>
          <w:rFonts w:ascii="Times New Roman" w:hAnsi="Times New Roman" w:cs="Times New Roman"/>
          <w:sz w:val="24"/>
          <w:szCs w:val="24"/>
        </w:rPr>
      </w:pPr>
      <w:r w:rsidRPr="003105B1">
        <w:rPr>
          <w:rFonts w:ascii="Times New Roman" w:hAnsi="Times New Roman" w:cs="Times New Roman"/>
          <w:sz w:val="24"/>
          <w:szCs w:val="24"/>
        </w:rPr>
        <w:t>He criticizes the lineup, which is shown by the traditional philosophy of morals. As the universalizable maxims, she is a process that is useless since it does not have stipulations as to what will count as relevant or not.  Kant argues that this criticism lacks the important concept of od maxim.</w:t>
      </w:r>
    </w:p>
    <w:p w14:paraId="0FF9DBD6" w14:textId="7C0F2714" w:rsidR="00420A38" w:rsidRPr="00783609" w:rsidRDefault="00ED54DB" w:rsidP="00783609">
      <w:pPr>
        <w:pStyle w:val="ListParagraph"/>
        <w:numPr>
          <w:ilvl w:val="0"/>
          <w:numId w:val="1"/>
        </w:numPr>
        <w:spacing w:line="480" w:lineRule="auto"/>
        <w:rPr>
          <w:rFonts w:ascii="Times New Roman" w:hAnsi="Times New Roman" w:cs="Times New Roman"/>
          <w:sz w:val="24"/>
          <w:szCs w:val="24"/>
        </w:rPr>
      </w:pPr>
      <w:r w:rsidRPr="00783609">
        <w:rPr>
          <w:rFonts w:ascii="Times New Roman" w:hAnsi="Times New Roman" w:cs="Times New Roman"/>
          <w:sz w:val="24"/>
          <w:szCs w:val="24"/>
        </w:rPr>
        <w:t>The section on "The Formula of the Law of Nature reduces to Traditional Duty Theory,” what are the two ways that Kant’s third and fourth examples differ from the example of deceitful promises?</w:t>
      </w:r>
    </w:p>
    <w:p w14:paraId="330803FF" w14:textId="605A6E11" w:rsidR="00420A38" w:rsidRPr="003105B1" w:rsidRDefault="00ED54DB" w:rsidP="003105B1">
      <w:pPr>
        <w:spacing w:line="480" w:lineRule="auto"/>
        <w:rPr>
          <w:rFonts w:ascii="Times New Roman" w:hAnsi="Times New Roman" w:cs="Times New Roman"/>
          <w:sz w:val="24"/>
          <w:szCs w:val="24"/>
        </w:rPr>
      </w:pPr>
      <w:r w:rsidRPr="003105B1">
        <w:rPr>
          <w:rFonts w:ascii="Times New Roman" w:hAnsi="Times New Roman" w:cs="Times New Roman"/>
          <w:sz w:val="24"/>
          <w:szCs w:val="24"/>
        </w:rPr>
        <w:t xml:space="preserve">In the examples, some contradictions emerge. The </w:t>
      </w:r>
      <w:r w:rsidR="00DC1974" w:rsidRPr="003105B1">
        <w:rPr>
          <w:rFonts w:ascii="Times New Roman" w:hAnsi="Times New Roman" w:cs="Times New Roman"/>
          <w:sz w:val="24"/>
          <w:szCs w:val="24"/>
        </w:rPr>
        <w:t>fourth and second examples show the contradiction of a universal rule and the inherent obligation. The example of deceitful promises contradicts because it states that lying is right and other times not. It also encourages people not to keep their words,</w:t>
      </w:r>
    </w:p>
    <w:p w14:paraId="083D6323" w14:textId="1E36C0DD" w:rsidR="00DC1974" w:rsidRPr="00783609" w:rsidRDefault="00ED54DB" w:rsidP="00783609">
      <w:pPr>
        <w:pStyle w:val="ListParagraph"/>
        <w:numPr>
          <w:ilvl w:val="0"/>
          <w:numId w:val="1"/>
        </w:numPr>
        <w:spacing w:line="480" w:lineRule="auto"/>
        <w:rPr>
          <w:rFonts w:ascii="Times New Roman" w:hAnsi="Times New Roman" w:cs="Times New Roman"/>
          <w:sz w:val="24"/>
          <w:szCs w:val="24"/>
        </w:rPr>
      </w:pPr>
      <w:r w:rsidRPr="00783609">
        <w:rPr>
          <w:rFonts w:ascii="Times New Roman" w:hAnsi="Times New Roman" w:cs="Times New Roman"/>
          <w:sz w:val="24"/>
          <w:szCs w:val="24"/>
        </w:rPr>
        <w:lastRenderedPageBreak/>
        <w:t>In the section on “The Formulas not Equivalent,” what are some key differences between the Formula of the Law of Nature and the Formula of the End in Itself?</w:t>
      </w:r>
    </w:p>
    <w:p w14:paraId="2CF16643" w14:textId="0FD73B84" w:rsidR="00DC1974" w:rsidRPr="003105B1" w:rsidRDefault="00ED54DB" w:rsidP="003105B1">
      <w:pPr>
        <w:spacing w:line="480" w:lineRule="auto"/>
        <w:rPr>
          <w:rFonts w:ascii="Times New Roman" w:hAnsi="Times New Roman" w:cs="Times New Roman"/>
          <w:sz w:val="24"/>
          <w:szCs w:val="24"/>
        </w:rPr>
      </w:pPr>
      <w:r w:rsidRPr="003105B1">
        <w:rPr>
          <w:rFonts w:ascii="Times New Roman" w:hAnsi="Times New Roman" w:cs="Times New Roman"/>
          <w:sz w:val="24"/>
          <w:szCs w:val="24"/>
        </w:rPr>
        <w:t xml:space="preserve">The law of nature argues that </w:t>
      </w:r>
      <w:r w:rsidR="0033199E" w:rsidRPr="003105B1">
        <w:rPr>
          <w:rFonts w:ascii="Times New Roman" w:hAnsi="Times New Roman" w:cs="Times New Roman"/>
          <w:sz w:val="24"/>
          <w:szCs w:val="24"/>
        </w:rPr>
        <w:t>acts should be based on maxim while the formula of the end itself advocates for other people's treatment and respect to their dignity and inherent values.</w:t>
      </w:r>
    </w:p>
    <w:p w14:paraId="4F12F7C4" w14:textId="1471EB8C" w:rsidR="0033199E" w:rsidRPr="003105B1" w:rsidRDefault="00ED54DB" w:rsidP="003105B1">
      <w:pPr>
        <w:spacing w:line="480" w:lineRule="auto"/>
        <w:rPr>
          <w:rFonts w:ascii="Times New Roman" w:hAnsi="Times New Roman" w:cs="Times New Roman"/>
          <w:sz w:val="24"/>
          <w:szCs w:val="24"/>
        </w:rPr>
      </w:pPr>
      <w:r w:rsidRPr="003105B1">
        <w:rPr>
          <w:rFonts w:ascii="Times New Roman" w:hAnsi="Times New Roman" w:cs="Times New Roman"/>
          <w:sz w:val="24"/>
          <w:szCs w:val="24"/>
        </w:rPr>
        <w:t>The law of nature theories states that the choice of maxim becomes a universal rule to be applied in all actions. Henceforth while in the formula of the end itself, there is one principle that cuts across all decisions.</w:t>
      </w:r>
    </w:p>
    <w:p w14:paraId="716610DB" w14:textId="7E40C5C2" w:rsidR="0033199E" w:rsidRPr="00783609" w:rsidRDefault="00ED54DB" w:rsidP="00783609">
      <w:pPr>
        <w:pStyle w:val="ListParagraph"/>
        <w:numPr>
          <w:ilvl w:val="0"/>
          <w:numId w:val="1"/>
        </w:numPr>
        <w:spacing w:line="480" w:lineRule="auto"/>
        <w:rPr>
          <w:rFonts w:ascii="Times New Roman" w:hAnsi="Times New Roman" w:cs="Times New Roman"/>
          <w:sz w:val="24"/>
          <w:szCs w:val="24"/>
        </w:rPr>
      </w:pPr>
      <w:r w:rsidRPr="00783609">
        <w:rPr>
          <w:rFonts w:ascii="Times New Roman" w:hAnsi="Times New Roman" w:cs="Times New Roman"/>
          <w:sz w:val="24"/>
          <w:szCs w:val="24"/>
        </w:rPr>
        <w:t>Explain Kant's reasoning for why it is better, to tell the truth to the inquiring murderer than lie to him.</w:t>
      </w:r>
    </w:p>
    <w:p w14:paraId="50687F23" w14:textId="3C30B450" w:rsidR="0033199E" w:rsidRPr="003105B1" w:rsidRDefault="00ED54DB" w:rsidP="003105B1">
      <w:pPr>
        <w:spacing w:line="480" w:lineRule="auto"/>
        <w:rPr>
          <w:rFonts w:ascii="Times New Roman" w:hAnsi="Times New Roman" w:cs="Times New Roman"/>
          <w:sz w:val="24"/>
          <w:szCs w:val="24"/>
        </w:rPr>
      </w:pPr>
      <w:r w:rsidRPr="003105B1">
        <w:rPr>
          <w:rFonts w:ascii="Times New Roman" w:hAnsi="Times New Roman" w:cs="Times New Roman"/>
          <w:sz w:val="24"/>
          <w:szCs w:val="24"/>
        </w:rPr>
        <w:t xml:space="preserve">Kant's main moral principle is telling the truth. Truth should, therefore, be told without bias regardless of the situation. Telling them the truth motivates them to also tell the truth regarding the issue being enquired. This raises their moral worth and feels obligated.  </w:t>
      </w:r>
    </w:p>
    <w:p w14:paraId="33823EF3" w14:textId="2B091BC6" w:rsidR="0033199E" w:rsidRPr="00783609" w:rsidRDefault="00ED54DB" w:rsidP="00783609">
      <w:pPr>
        <w:pStyle w:val="ListParagraph"/>
        <w:numPr>
          <w:ilvl w:val="0"/>
          <w:numId w:val="1"/>
        </w:numPr>
        <w:spacing w:line="480" w:lineRule="auto"/>
        <w:rPr>
          <w:rFonts w:ascii="Times New Roman" w:hAnsi="Times New Roman" w:cs="Times New Roman"/>
          <w:sz w:val="24"/>
          <w:szCs w:val="24"/>
        </w:rPr>
      </w:pPr>
      <w:r w:rsidRPr="00783609">
        <w:rPr>
          <w:rFonts w:ascii="Times New Roman" w:hAnsi="Times New Roman" w:cs="Times New Roman"/>
          <w:sz w:val="24"/>
          <w:szCs w:val="24"/>
        </w:rPr>
        <w:t>Explain Kant’s reasoning on the unconditional (absolute) duties to save the State, and why it is wrong to take the drowning man's plank away.</w:t>
      </w:r>
    </w:p>
    <w:p w14:paraId="29982BD0" w14:textId="6BFD6891" w:rsidR="0033199E" w:rsidRPr="003105B1" w:rsidRDefault="00ED54DB" w:rsidP="003105B1">
      <w:pPr>
        <w:spacing w:line="480" w:lineRule="auto"/>
        <w:rPr>
          <w:rFonts w:ascii="Times New Roman" w:hAnsi="Times New Roman" w:cs="Times New Roman"/>
          <w:sz w:val="24"/>
          <w:szCs w:val="24"/>
        </w:rPr>
      </w:pPr>
      <w:r w:rsidRPr="003105B1">
        <w:rPr>
          <w:rFonts w:ascii="Times New Roman" w:hAnsi="Times New Roman" w:cs="Times New Roman"/>
          <w:sz w:val="24"/>
          <w:szCs w:val="24"/>
        </w:rPr>
        <w:t>Unconditional duty may conflict with another duty that, although it is more significant, is only conditional. Ensuring that one saves the country or states from harm is a duty that cannot be compromised for anything because it is unconditional. One can only save friends, relatives, or neighbors because their action is not against the State.</w:t>
      </w:r>
    </w:p>
    <w:p w14:paraId="73A183ED" w14:textId="17C37856" w:rsidR="00697C6A" w:rsidRPr="00783609" w:rsidRDefault="00ED54DB" w:rsidP="00783609">
      <w:pPr>
        <w:pStyle w:val="ListParagraph"/>
        <w:numPr>
          <w:ilvl w:val="0"/>
          <w:numId w:val="1"/>
        </w:numPr>
        <w:spacing w:line="480" w:lineRule="auto"/>
        <w:rPr>
          <w:rFonts w:ascii="Times New Roman" w:hAnsi="Times New Roman" w:cs="Times New Roman"/>
          <w:sz w:val="24"/>
          <w:szCs w:val="24"/>
        </w:rPr>
      </w:pPr>
      <w:r w:rsidRPr="00783609">
        <w:rPr>
          <w:rFonts w:ascii="Times New Roman" w:hAnsi="Times New Roman" w:cs="Times New Roman"/>
          <w:sz w:val="24"/>
          <w:szCs w:val="24"/>
        </w:rPr>
        <w:t xml:space="preserve">Explain </w:t>
      </w:r>
      <w:proofErr w:type="spellStart"/>
      <w:r w:rsidRPr="00783609">
        <w:rPr>
          <w:rFonts w:ascii="Times New Roman" w:hAnsi="Times New Roman" w:cs="Times New Roman"/>
          <w:sz w:val="24"/>
          <w:szCs w:val="24"/>
        </w:rPr>
        <w:t>Stuckenberg’s</w:t>
      </w:r>
      <w:proofErr w:type="spellEnd"/>
      <w:r w:rsidRPr="00783609">
        <w:rPr>
          <w:rFonts w:ascii="Times New Roman" w:hAnsi="Times New Roman" w:cs="Times New Roman"/>
          <w:sz w:val="24"/>
          <w:szCs w:val="24"/>
        </w:rPr>
        <w:t xml:space="preserve"> criticism regarding Kant’s emotionless morality.</w:t>
      </w:r>
    </w:p>
    <w:p w14:paraId="0CC51EB2" w14:textId="6D4DD46C" w:rsidR="00697C6A" w:rsidRPr="003105B1" w:rsidRDefault="00ED54DB" w:rsidP="003105B1">
      <w:pPr>
        <w:spacing w:line="480" w:lineRule="auto"/>
        <w:rPr>
          <w:rFonts w:ascii="Times New Roman" w:hAnsi="Times New Roman" w:cs="Times New Roman"/>
          <w:sz w:val="24"/>
          <w:szCs w:val="24"/>
        </w:rPr>
      </w:pPr>
      <w:r w:rsidRPr="003105B1">
        <w:rPr>
          <w:rFonts w:ascii="Times New Roman" w:hAnsi="Times New Roman" w:cs="Times New Roman"/>
          <w:sz w:val="24"/>
          <w:szCs w:val="24"/>
        </w:rPr>
        <w:t xml:space="preserve">He argues that Kant seeks to separate emotions from morality and still does not provide the consensus between duties and general feelings. This makes the two contrast since one does not </w:t>
      </w:r>
      <w:r w:rsidRPr="003105B1">
        <w:rPr>
          <w:rFonts w:ascii="Times New Roman" w:hAnsi="Times New Roman" w:cs="Times New Roman"/>
          <w:sz w:val="24"/>
          <w:szCs w:val="24"/>
        </w:rPr>
        <w:lastRenderedPageBreak/>
        <w:t>have a way to relate their feelings or emotions to decide what is moral and not. The reasoning is a benefit that human beings should enjoy, but Kant makes them only to follow a certain universal rule. Kant should allow feelings and reasoning to be applied in making morally upright decisions.</w:t>
      </w:r>
    </w:p>
    <w:p w14:paraId="5DDB2307" w14:textId="6117ABEC" w:rsidR="00697C6A" w:rsidRPr="00783609" w:rsidRDefault="00ED54DB" w:rsidP="00783609">
      <w:pPr>
        <w:pStyle w:val="ListParagraph"/>
        <w:numPr>
          <w:ilvl w:val="0"/>
          <w:numId w:val="1"/>
        </w:numPr>
        <w:spacing w:line="480" w:lineRule="auto"/>
        <w:rPr>
          <w:rFonts w:ascii="Times New Roman" w:hAnsi="Times New Roman" w:cs="Times New Roman"/>
          <w:sz w:val="24"/>
          <w:szCs w:val="24"/>
        </w:rPr>
      </w:pPr>
      <w:r w:rsidRPr="00783609">
        <w:rPr>
          <w:rFonts w:ascii="Times New Roman" w:hAnsi="Times New Roman" w:cs="Times New Roman"/>
          <w:i/>
          <w:iCs/>
          <w:sz w:val="24"/>
          <w:szCs w:val="24"/>
        </w:rPr>
        <w:t>Kant’s absolutism in the case of betraying a relative to save the State</w:t>
      </w:r>
    </w:p>
    <w:p w14:paraId="388F540D" w14:textId="19557154" w:rsidR="00420A38" w:rsidRPr="003105B1" w:rsidRDefault="00ED54DB" w:rsidP="003105B1">
      <w:pPr>
        <w:spacing w:line="480" w:lineRule="auto"/>
        <w:rPr>
          <w:rFonts w:ascii="Times New Roman" w:hAnsi="Times New Roman" w:cs="Times New Roman"/>
          <w:sz w:val="24"/>
          <w:szCs w:val="24"/>
        </w:rPr>
      </w:pPr>
      <w:r w:rsidRPr="003105B1">
        <w:rPr>
          <w:rFonts w:ascii="Times New Roman" w:hAnsi="Times New Roman" w:cs="Times New Roman"/>
          <w:sz w:val="24"/>
          <w:szCs w:val="24"/>
        </w:rPr>
        <w:t xml:space="preserve">One has an absolute duty to protect the State and ensure that their actions are always for the State's best interests. Citizens of a country are encouraged to patriotic and act in the best interest of the State unconditionally. Such is known as an unconditional duty which one owes allegiance to over any other issue that may hinder that. This is, therefore, what the law of treason in many countries is based upon. Acting against the State's best interest for individual benefit is a treasonable act whose punishment in some society is capital punishment, and in others, it earns life imprisonment. Although this is the best approach to ensuring that people do not protect their relatives, compromising the State's security, there should be an effort from State to recognize those who selflessly put their family, life at risk just for the country. Extraordinary patriotism should be appreciated to act as an excellent example to others in society.   </w:t>
      </w:r>
    </w:p>
    <w:p w14:paraId="74A3B423" w14:textId="77777777" w:rsidR="00295C2B" w:rsidRPr="003105B1" w:rsidRDefault="00295C2B" w:rsidP="003105B1">
      <w:pPr>
        <w:spacing w:line="480" w:lineRule="auto"/>
        <w:rPr>
          <w:rFonts w:ascii="Times New Roman" w:hAnsi="Times New Roman" w:cs="Times New Roman"/>
          <w:sz w:val="24"/>
          <w:szCs w:val="24"/>
        </w:rPr>
      </w:pPr>
    </w:p>
    <w:sectPr w:rsidR="00295C2B" w:rsidRPr="003105B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69CDFA" w14:textId="77777777" w:rsidR="00EF3C25" w:rsidRDefault="00EF3C25" w:rsidP="003105B1">
      <w:pPr>
        <w:spacing w:after="0" w:line="240" w:lineRule="auto"/>
      </w:pPr>
      <w:r>
        <w:separator/>
      </w:r>
    </w:p>
  </w:endnote>
  <w:endnote w:type="continuationSeparator" w:id="0">
    <w:p w14:paraId="19B2ECDC" w14:textId="77777777" w:rsidR="00EF3C25" w:rsidRDefault="00EF3C25" w:rsidP="003105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0D4846" w14:textId="77777777" w:rsidR="00EF3C25" w:rsidRDefault="00EF3C25" w:rsidP="003105B1">
      <w:pPr>
        <w:spacing w:after="0" w:line="240" w:lineRule="auto"/>
      </w:pPr>
      <w:r>
        <w:separator/>
      </w:r>
    </w:p>
  </w:footnote>
  <w:footnote w:type="continuationSeparator" w:id="0">
    <w:p w14:paraId="14DEBEA4" w14:textId="77777777" w:rsidR="00EF3C25" w:rsidRDefault="00EF3C25" w:rsidP="003105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741833485"/>
      <w:docPartObj>
        <w:docPartGallery w:val="Page Numbers (Top of Page)"/>
        <w:docPartUnique/>
      </w:docPartObj>
    </w:sdtPr>
    <w:sdtEndPr>
      <w:rPr>
        <w:noProof/>
      </w:rPr>
    </w:sdtEndPr>
    <w:sdtContent>
      <w:p w14:paraId="301F02B5" w14:textId="1299DE15" w:rsidR="003105B1" w:rsidRPr="003105B1" w:rsidRDefault="003105B1">
        <w:pPr>
          <w:pStyle w:val="Header"/>
          <w:jc w:val="right"/>
          <w:rPr>
            <w:rFonts w:ascii="Times New Roman" w:hAnsi="Times New Roman" w:cs="Times New Roman"/>
            <w:sz w:val="24"/>
            <w:szCs w:val="24"/>
          </w:rPr>
        </w:pPr>
        <w:r w:rsidRPr="003105B1">
          <w:rPr>
            <w:rFonts w:ascii="Times New Roman" w:hAnsi="Times New Roman" w:cs="Times New Roman"/>
            <w:sz w:val="24"/>
            <w:szCs w:val="24"/>
          </w:rPr>
          <w:fldChar w:fldCharType="begin"/>
        </w:r>
        <w:r w:rsidRPr="003105B1">
          <w:rPr>
            <w:rFonts w:ascii="Times New Roman" w:hAnsi="Times New Roman" w:cs="Times New Roman"/>
            <w:sz w:val="24"/>
            <w:szCs w:val="24"/>
          </w:rPr>
          <w:instrText xml:space="preserve"> PAGE   \* MERGEFORMAT </w:instrText>
        </w:r>
        <w:r w:rsidRPr="003105B1">
          <w:rPr>
            <w:rFonts w:ascii="Times New Roman" w:hAnsi="Times New Roman" w:cs="Times New Roman"/>
            <w:sz w:val="24"/>
            <w:szCs w:val="24"/>
          </w:rPr>
          <w:fldChar w:fldCharType="separate"/>
        </w:r>
        <w:r w:rsidRPr="003105B1">
          <w:rPr>
            <w:rFonts w:ascii="Times New Roman" w:hAnsi="Times New Roman" w:cs="Times New Roman"/>
            <w:noProof/>
            <w:sz w:val="24"/>
            <w:szCs w:val="24"/>
          </w:rPr>
          <w:t>2</w:t>
        </w:r>
        <w:r w:rsidRPr="003105B1">
          <w:rPr>
            <w:rFonts w:ascii="Times New Roman" w:hAnsi="Times New Roman" w:cs="Times New Roman"/>
            <w:noProof/>
            <w:sz w:val="24"/>
            <w:szCs w:val="24"/>
          </w:rPr>
          <w:fldChar w:fldCharType="end"/>
        </w:r>
      </w:p>
    </w:sdtContent>
  </w:sdt>
  <w:p w14:paraId="18243240" w14:textId="77777777" w:rsidR="003105B1" w:rsidRPr="003105B1" w:rsidRDefault="003105B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D8434F2"/>
    <w:multiLevelType w:val="hybridMultilevel"/>
    <w:tmpl w:val="D188F8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7F9"/>
    <w:rsid w:val="00295C2B"/>
    <w:rsid w:val="003105B1"/>
    <w:rsid w:val="0033199E"/>
    <w:rsid w:val="00420A38"/>
    <w:rsid w:val="00584244"/>
    <w:rsid w:val="00697C6A"/>
    <w:rsid w:val="00783609"/>
    <w:rsid w:val="007907F9"/>
    <w:rsid w:val="007A2664"/>
    <w:rsid w:val="00883649"/>
    <w:rsid w:val="00BD230E"/>
    <w:rsid w:val="00C52FAC"/>
    <w:rsid w:val="00CE6A91"/>
    <w:rsid w:val="00D55A17"/>
    <w:rsid w:val="00DC1974"/>
    <w:rsid w:val="00ED54DB"/>
    <w:rsid w:val="00EF3C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958FC"/>
  <w15:chartTrackingRefBased/>
  <w15:docId w15:val="{0D30993E-C6C2-421F-A5E5-2AFDD4ECD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05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05B1"/>
  </w:style>
  <w:style w:type="paragraph" w:styleId="Footer">
    <w:name w:val="footer"/>
    <w:basedOn w:val="Normal"/>
    <w:link w:val="FooterChar"/>
    <w:uiPriority w:val="99"/>
    <w:unhideWhenUsed/>
    <w:rsid w:val="003105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05B1"/>
  </w:style>
  <w:style w:type="paragraph" w:styleId="ListParagraph">
    <w:name w:val="List Paragraph"/>
    <w:basedOn w:val="Normal"/>
    <w:uiPriority w:val="34"/>
    <w:qFormat/>
    <w:rsid w:val="007836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7</Pages>
  <Words>1231</Words>
  <Characters>7019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3</cp:revision>
  <dcterms:created xsi:type="dcterms:W3CDTF">2020-10-27T05:47:00Z</dcterms:created>
  <dcterms:modified xsi:type="dcterms:W3CDTF">2020-11-05T18:06:00Z</dcterms:modified>
</cp:coreProperties>
</file>